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0F19" w:rsidRDefault="00E20F19" w:rsidP="00E20F19">
      <w:r>
        <w:rPr>
          <w:rFonts w:ascii="Arial" w:hAnsi="Arial" w:cs="Arial"/>
          <w:b/>
          <w:bCs/>
          <w:sz w:val="24"/>
          <w:szCs w:val="24"/>
        </w:rPr>
        <w:t>Untersagung der außerschulischen Nutzung de</w:t>
      </w:r>
      <w:bookmarkStart w:id="0" w:name="_GoBack"/>
      <w:bookmarkEnd w:id="0"/>
      <w:r>
        <w:rPr>
          <w:rFonts w:ascii="Arial" w:hAnsi="Arial" w:cs="Arial"/>
          <w:b/>
          <w:bCs/>
          <w:sz w:val="24"/>
          <w:szCs w:val="24"/>
        </w:rPr>
        <w:t>r landkreiseigenen Schulsporthallen und Schulräume</w:t>
      </w:r>
    </w:p>
    <w:p w:rsidR="00E20F19" w:rsidRDefault="00E20F19" w:rsidP="00E20F19">
      <w:r>
        <w:rPr>
          <w:rFonts w:ascii="Arial" w:hAnsi="Arial" w:cs="Arial"/>
          <w:sz w:val="24"/>
          <w:szCs w:val="24"/>
        </w:rPr>
        <w:t> </w:t>
      </w:r>
    </w:p>
    <w:p w:rsidR="00E20F19" w:rsidRDefault="00E20F19" w:rsidP="00E20F19">
      <w:r>
        <w:rPr>
          <w:b/>
          <w:bCs/>
        </w:rPr>
        <w:t>An alle</w:t>
      </w:r>
    </w:p>
    <w:p w:rsidR="00E20F19" w:rsidRDefault="00E20F19" w:rsidP="00E20F19">
      <w:r>
        <w:rPr>
          <w:b/>
          <w:bCs/>
        </w:rPr>
        <w:t>außerschulischen Nutzer</w:t>
      </w:r>
    </w:p>
    <w:p w:rsidR="00E20F19" w:rsidRDefault="00E20F19" w:rsidP="00E20F19">
      <w:r>
        <w:rPr>
          <w:b/>
          <w:bCs/>
        </w:rPr>
        <w:t xml:space="preserve">der landkreiseigenen </w:t>
      </w:r>
    </w:p>
    <w:p w:rsidR="00E20F19" w:rsidRDefault="00E20F19" w:rsidP="00E20F19">
      <w:r>
        <w:rPr>
          <w:b/>
          <w:bCs/>
        </w:rPr>
        <w:t>Schulsporthallen und Schulräume</w:t>
      </w:r>
    </w:p>
    <w:p w:rsidR="00E20F19" w:rsidRDefault="00E20F19" w:rsidP="00E20F19">
      <w:pPr>
        <w:numPr>
          <w:ilvl w:val="0"/>
          <w:numId w:val="1"/>
        </w:numPr>
      </w:pPr>
      <w:r>
        <w:rPr>
          <w:b/>
          <w:bCs/>
        </w:rPr>
        <w:t>Im Stadtgebiet Helmstedt über die Stadt Helmstedt</w:t>
      </w:r>
    </w:p>
    <w:p w:rsidR="00E20F19" w:rsidRDefault="00E20F19" w:rsidP="00E20F19">
      <w:pPr>
        <w:numPr>
          <w:ilvl w:val="0"/>
          <w:numId w:val="1"/>
        </w:numPr>
      </w:pPr>
      <w:r>
        <w:rPr>
          <w:b/>
          <w:bCs/>
        </w:rPr>
        <w:t>Im Stadtgebiet Schöningen über die Stadt Schöningen</w:t>
      </w:r>
    </w:p>
    <w:p w:rsidR="00E20F19" w:rsidRDefault="00E20F19" w:rsidP="00E20F19">
      <w:pPr>
        <w:numPr>
          <w:ilvl w:val="0"/>
          <w:numId w:val="1"/>
        </w:numPr>
      </w:pPr>
      <w:r>
        <w:rPr>
          <w:b/>
          <w:bCs/>
        </w:rPr>
        <w:t>Im Stadtgebiet Königslutter über die Stadt Königslutter am Elm</w:t>
      </w:r>
    </w:p>
    <w:p w:rsidR="00E20F19" w:rsidRDefault="00E20F19" w:rsidP="00E20F19">
      <w:pPr>
        <w:numPr>
          <w:ilvl w:val="0"/>
          <w:numId w:val="1"/>
        </w:numPr>
      </w:pPr>
      <w:r>
        <w:rPr>
          <w:b/>
          <w:bCs/>
        </w:rPr>
        <w:t xml:space="preserve">In </w:t>
      </w:r>
      <w:proofErr w:type="spellStart"/>
      <w:r>
        <w:rPr>
          <w:b/>
          <w:bCs/>
        </w:rPr>
        <w:t>Velpke</w:t>
      </w:r>
      <w:proofErr w:type="spellEnd"/>
      <w:r>
        <w:rPr>
          <w:b/>
          <w:bCs/>
        </w:rPr>
        <w:t xml:space="preserve"> über die Samtgemeinde </w:t>
      </w:r>
      <w:proofErr w:type="spellStart"/>
      <w:r>
        <w:rPr>
          <w:b/>
          <w:bCs/>
        </w:rPr>
        <w:t>Velpke</w:t>
      </w:r>
      <w:proofErr w:type="spellEnd"/>
    </w:p>
    <w:p w:rsidR="00E20F19" w:rsidRDefault="00E20F19" w:rsidP="00E20F19">
      <w:pPr>
        <w:numPr>
          <w:ilvl w:val="0"/>
          <w:numId w:val="1"/>
        </w:numPr>
      </w:pPr>
      <w:r>
        <w:rPr>
          <w:b/>
          <w:bCs/>
        </w:rPr>
        <w:t>In Lehre über den VfL Lehre</w:t>
      </w:r>
    </w:p>
    <w:p w:rsidR="00E20F19" w:rsidRDefault="00E20F19" w:rsidP="00E20F19">
      <w:r>
        <w:t> </w:t>
      </w:r>
    </w:p>
    <w:p w:rsidR="00E20F19" w:rsidRDefault="00E20F19" w:rsidP="00E20F19">
      <w:r>
        <w:rPr>
          <w:b/>
          <w:bCs/>
          <w:i/>
          <w:iCs/>
        </w:rPr>
        <w:t>Schulen in Trägerschaft des Landkreises</w:t>
      </w:r>
    </w:p>
    <w:p w:rsidR="00E20F19" w:rsidRDefault="00E20F19" w:rsidP="00E20F19">
      <w:r>
        <w:rPr>
          <w:b/>
          <w:bCs/>
          <w:i/>
          <w:iCs/>
        </w:rPr>
        <w:t>zur Kenntnis</w:t>
      </w:r>
    </w:p>
    <w:p w:rsidR="00E20F19" w:rsidRDefault="00E20F19" w:rsidP="00E20F19">
      <w:r>
        <w:t> </w:t>
      </w:r>
    </w:p>
    <w:p w:rsidR="00E20F19" w:rsidRDefault="00E20F19" w:rsidP="00E20F19">
      <w:r>
        <w:t> </w:t>
      </w:r>
    </w:p>
    <w:p w:rsidR="00E20F19" w:rsidRDefault="00E20F19" w:rsidP="00E20F19">
      <w:r>
        <w:t>Sehr geehrte Damen und Herren,</w:t>
      </w:r>
    </w:p>
    <w:p w:rsidR="00E20F19" w:rsidRDefault="00E20F19" w:rsidP="00E20F19">
      <w:r>
        <w:t> </w:t>
      </w:r>
    </w:p>
    <w:p w:rsidR="00E20F19" w:rsidRDefault="00E20F19" w:rsidP="00E20F19">
      <w:r>
        <w:t>aufgrund der aktuellen Entscheidungen der Niedersächsischen Landesregierung zur Einstellung des Betriebes von Gemeinschaftseinrichtungen, mit dem Ziel zur Verlangsamung der Ausbreitung des Corona-Virus, ergeht seitens des Landkreises Helmstedt folgende Anweisungen:</w:t>
      </w:r>
    </w:p>
    <w:p w:rsidR="00E20F19" w:rsidRDefault="00E20F19" w:rsidP="00E20F19">
      <w:r>
        <w:t> </w:t>
      </w:r>
    </w:p>
    <w:p w:rsidR="00E20F19" w:rsidRDefault="00E20F19" w:rsidP="00E20F19">
      <w:r>
        <w:rPr>
          <w:b/>
          <w:bCs/>
        </w:rPr>
        <w:t xml:space="preserve">Mit Wirkung vom 16.03.2020, zunächst befristet bis zum 18.04.2020 (einschließlich), wird die außerschulische Nutzung der landkreiseigenen Schulsporthallen (inkl. Lehrschwimmbecken) und Schulräume untersagt. </w:t>
      </w:r>
    </w:p>
    <w:p w:rsidR="00E20F19" w:rsidRDefault="00E20F19" w:rsidP="00E20F19">
      <w:r>
        <w:rPr>
          <w:b/>
          <w:bCs/>
          <w:lang w:eastAsia="de-DE"/>
        </w:rPr>
        <w:t> </w:t>
      </w:r>
    </w:p>
    <w:p w:rsidR="00E20F19" w:rsidRDefault="00E20F19" w:rsidP="00E20F19">
      <w:r>
        <w:rPr>
          <w:b/>
          <w:bCs/>
          <w:lang w:eastAsia="de-DE"/>
        </w:rPr>
        <w:t>Alle für diesen Zeitraum genehmigten Nutzungen werden hiermit wiederrufen.</w:t>
      </w:r>
    </w:p>
    <w:p w:rsidR="00E20F19" w:rsidRDefault="00E20F19" w:rsidP="00E20F19">
      <w:r>
        <w:rPr>
          <w:lang w:eastAsia="de-DE"/>
        </w:rPr>
        <w:t> </w:t>
      </w:r>
    </w:p>
    <w:p w:rsidR="00E20F19" w:rsidRDefault="00E20F19" w:rsidP="00E20F19">
      <w:r>
        <w:rPr>
          <w:lang w:eastAsia="de-DE"/>
        </w:rPr>
        <w:t> </w:t>
      </w:r>
    </w:p>
    <w:p w:rsidR="00E20F19" w:rsidRDefault="00E20F19" w:rsidP="00E20F19">
      <w:r>
        <w:rPr>
          <w:b/>
          <w:bCs/>
          <w:i/>
          <w:iCs/>
          <w:color w:val="FF0000"/>
          <w:u w:val="single"/>
          <w:lang w:eastAsia="de-DE"/>
        </w:rPr>
        <w:t xml:space="preserve">HINWEIS AN DIE SCHULEN: </w:t>
      </w:r>
    </w:p>
    <w:p w:rsidR="00E20F19" w:rsidRDefault="00E20F19" w:rsidP="00E20F19">
      <w:r>
        <w:rPr>
          <w:b/>
          <w:bCs/>
          <w:i/>
          <w:iCs/>
          <w:color w:val="FF0000"/>
          <w:lang w:eastAsia="de-DE"/>
        </w:rPr>
        <w:t xml:space="preserve">Die Schulhausmeister werden hiermit angewiesen, die Hallenschlösser am 16.03.2020 zu tauschen. </w:t>
      </w:r>
    </w:p>
    <w:p w:rsidR="00E20F19" w:rsidRDefault="00E20F19"/>
    <w:sectPr w:rsidR="00E20F1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F773FC"/>
    <w:multiLevelType w:val="hybridMultilevel"/>
    <w:tmpl w:val="48AA1B9C"/>
    <w:lvl w:ilvl="0" w:tplc="9B58FA3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F19"/>
    <w:rsid w:val="00E20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F6ECD8-E997-4F9A-8AAF-3D31837D8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20F19"/>
    <w:pPr>
      <w:spacing w:after="0" w:line="240" w:lineRule="auto"/>
    </w:pPr>
    <w:rPr>
      <w:rFonts w:ascii="Calibri" w:hAnsi="Calibri" w:cs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24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1023</Characters>
  <Application>Microsoft Office Word</Application>
  <DocSecurity>0</DocSecurity>
  <Lines>8</Lines>
  <Paragraphs>2</Paragraphs>
  <ScaleCrop>false</ScaleCrop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Burghard Lietz</dc:creator>
  <cp:keywords/>
  <dc:description/>
  <cp:lastModifiedBy>Burghard Lietz</cp:lastModifiedBy>
  <cp:revision>1</cp:revision>
  <dcterms:created xsi:type="dcterms:W3CDTF">2020-03-14T11:05:00Z</dcterms:created>
  <dcterms:modified xsi:type="dcterms:W3CDTF">2020-03-14T11:06:00Z</dcterms:modified>
</cp:coreProperties>
</file>